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F7" w:rsidRDefault="00A34FF7" w:rsidP="00F3119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31198" w:rsidRDefault="00F31198" w:rsidP="00F3119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F31198" w:rsidRDefault="00F31198" w:rsidP="00F3119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31198" w:rsidRDefault="00F31198" w:rsidP="00F3119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«АКУШИНСКИЙ РАЙОН»</w:t>
      </w:r>
    </w:p>
    <w:p w:rsidR="00F31198" w:rsidRDefault="00F31198" w:rsidP="00F3119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УПРАВЛЕНИЕ ОБРАЗОВАНИЯ  </w:t>
      </w:r>
    </w:p>
    <w:p w:rsidR="00F31198" w:rsidRDefault="00F31198" w:rsidP="00F3119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МО «АКУШИНСКИЙ РАЙОН»</w:t>
      </w:r>
    </w:p>
    <w:p w:rsidR="00F31198" w:rsidRPr="002B364C" w:rsidRDefault="00F31198" w:rsidP="00F31198">
      <w:pPr>
        <w:pStyle w:val="a4"/>
        <w:tabs>
          <w:tab w:val="center" w:pos="4677"/>
          <w:tab w:val="right" w:pos="9355"/>
        </w:tabs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 w:rsidRPr="002B364C">
        <w:rPr>
          <w:rFonts w:ascii="Times New Roman" w:hAnsi="Times New Roman"/>
          <w:b/>
          <w:bCs/>
          <w:sz w:val="28"/>
          <w:szCs w:val="28"/>
          <w:u w:val="single"/>
        </w:rPr>
        <w:t xml:space="preserve">с. Акуша    </w:t>
      </w:r>
      <w:r w:rsidRPr="002B364C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akushauos</w:t>
      </w:r>
      <w:r w:rsidRPr="002B364C">
        <w:rPr>
          <w:rFonts w:ascii="Times New Roman" w:hAnsi="Times New Roman"/>
          <w:b/>
          <w:bCs/>
          <w:sz w:val="28"/>
          <w:szCs w:val="28"/>
          <w:u w:val="single"/>
        </w:rPr>
        <w:t>@</w:t>
      </w:r>
      <w:r w:rsidRPr="002B364C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mail</w:t>
      </w:r>
      <w:r w:rsidRPr="002B364C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2B364C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ru</w:t>
      </w:r>
      <w:r w:rsidRPr="002B364C">
        <w:rPr>
          <w:rFonts w:ascii="Times New Roman" w:hAnsi="Times New Roman"/>
          <w:b/>
          <w:bCs/>
          <w:sz w:val="28"/>
          <w:szCs w:val="28"/>
          <w:u w:val="single"/>
        </w:rPr>
        <w:t xml:space="preserve">   тел.21-3-90; 21-3-92.</w:t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</w:p>
    <w:p w:rsidR="00A10CB6" w:rsidRDefault="002F186D" w:rsidP="00B32505">
      <w:pPr>
        <w:pStyle w:val="a4"/>
        <w:tabs>
          <w:tab w:val="right" w:pos="9355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 w:rsidR="000D24DE">
        <w:rPr>
          <w:rFonts w:ascii="Times New Roman" w:hAnsi="Times New Roman"/>
          <w:b/>
          <w:bCs/>
          <w:sz w:val="28"/>
          <w:szCs w:val="28"/>
        </w:rPr>
        <w:t xml:space="preserve"> 62</w:t>
      </w:r>
      <w:r w:rsidR="00B32505">
        <w:rPr>
          <w:rFonts w:ascii="Times New Roman" w:hAnsi="Times New Roman"/>
          <w:b/>
          <w:bCs/>
          <w:sz w:val="28"/>
          <w:szCs w:val="28"/>
        </w:rPr>
        <w:tab/>
      </w:r>
      <w:r w:rsidR="00F31198" w:rsidRPr="002B364C">
        <w:rPr>
          <w:rFonts w:ascii="Times New Roman" w:hAnsi="Times New Roman"/>
          <w:b/>
          <w:bCs/>
          <w:sz w:val="28"/>
          <w:szCs w:val="28"/>
        </w:rPr>
        <w:t>«</w:t>
      </w:r>
      <w:r w:rsidR="0016591B">
        <w:rPr>
          <w:rFonts w:ascii="Times New Roman" w:hAnsi="Times New Roman"/>
          <w:b/>
          <w:bCs/>
          <w:sz w:val="28"/>
          <w:szCs w:val="28"/>
        </w:rPr>
        <w:t>15</w:t>
      </w:r>
      <w:r w:rsidR="00317713">
        <w:rPr>
          <w:rFonts w:ascii="Times New Roman" w:hAnsi="Times New Roman"/>
          <w:b/>
          <w:bCs/>
          <w:sz w:val="28"/>
          <w:szCs w:val="28"/>
        </w:rPr>
        <w:t>»</w:t>
      </w:r>
      <w:r w:rsidR="0016591B">
        <w:rPr>
          <w:rFonts w:ascii="Times New Roman" w:hAnsi="Times New Roman"/>
          <w:b/>
          <w:bCs/>
          <w:sz w:val="28"/>
          <w:szCs w:val="28"/>
        </w:rPr>
        <w:t>февраля</w:t>
      </w:r>
      <w:r>
        <w:rPr>
          <w:rFonts w:ascii="Times New Roman" w:hAnsi="Times New Roman"/>
          <w:b/>
          <w:bCs/>
          <w:sz w:val="28"/>
          <w:szCs w:val="28"/>
        </w:rPr>
        <w:t>202</w:t>
      </w:r>
      <w:r w:rsidR="0016591B">
        <w:rPr>
          <w:rFonts w:ascii="Times New Roman" w:hAnsi="Times New Roman"/>
          <w:b/>
          <w:bCs/>
          <w:sz w:val="28"/>
          <w:szCs w:val="28"/>
        </w:rPr>
        <w:t>2</w:t>
      </w:r>
      <w:r w:rsidR="00F31198" w:rsidRPr="002B364C">
        <w:rPr>
          <w:rFonts w:ascii="Times New Roman" w:hAnsi="Times New Roman"/>
          <w:b/>
          <w:bCs/>
          <w:sz w:val="28"/>
          <w:szCs w:val="28"/>
        </w:rPr>
        <w:t xml:space="preserve">года.  </w:t>
      </w:r>
    </w:p>
    <w:p w:rsidR="00F31198" w:rsidRDefault="00F31198" w:rsidP="00B32505">
      <w:pPr>
        <w:pStyle w:val="a4"/>
        <w:tabs>
          <w:tab w:val="right" w:pos="9355"/>
        </w:tabs>
        <w:rPr>
          <w:rFonts w:ascii="Times New Roman" w:hAnsi="Times New Roman"/>
          <w:b/>
          <w:bCs/>
          <w:sz w:val="28"/>
          <w:szCs w:val="28"/>
        </w:rPr>
      </w:pPr>
    </w:p>
    <w:p w:rsidR="00A10CB6" w:rsidRDefault="00A10CB6" w:rsidP="00B32505">
      <w:pPr>
        <w:pStyle w:val="a4"/>
        <w:tabs>
          <w:tab w:val="right" w:pos="9355"/>
        </w:tabs>
        <w:rPr>
          <w:rFonts w:ascii="Times New Roman" w:hAnsi="Times New Roman"/>
          <w:b/>
          <w:bCs/>
          <w:sz w:val="28"/>
          <w:szCs w:val="28"/>
        </w:rPr>
      </w:pPr>
    </w:p>
    <w:p w:rsidR="00A10CB6" w:rsidRPr="002B364C" w:rsidRDefault="00A10CB6" w:rsidP="00B32505">
      <w:pPr>
        <w:pStyle w:val="a4"/>
        <w:tabs>
          <w:tab w:val="right" w:pos="9355"/>
        </w:tabs>
        <w:rPr>
          <w:rFonts w:ascii="Times New Roman" w:hAnsi="Times New Roman"/>
          <w:b/>
          <w:bCs/>
          <w:sz w:val="28"/>
          <w:szCs w:val="28"/>
        </w:rPr>
      </w:pPr>
    </w:p>
    <w:p w:rsidR="00A10CB6" w:rsidRDefault="00A10CB6" w:rsidP="00F31198">
      <w:pPr>
        <w:pStyle w:val="a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проведении мониторинга                                                Руководителям ОО</w:t>
      </w:r>
    </w:p>
    <w:p w:rsidR="00A10CB6" w:rsidRDefault="00A10CB6" w:rsidP="00F31198">
      <w:pPr>
        <w:pStyle w:val="a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театральных объединений </w:t>
      </w:r>
    </w:p>
    <w:p w:rsidR="00F31198" w:rsidRDefault="00A10CB6" w:rsidP="00F31198">
      <w:pPr>
        <w:pStyle w:val="a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общеобразовательных организациях</w:t>
      </w:r>
    </w:p>
    <w:p w:rsidR="00C63FCA" w:rsidRPr="002B364C" w:rsidRDefault="00C63FCA" w:rsidP="00F31198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16591B" w:rsidRDefault="00487440" w:rsidP="0016591B">
      <w:pPr>
        <w:shd w:val="clear" w:color="auto" w:fill="FFFFFF"/>
        <w:spacing w:before="15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Управление образование администрации МО «Акушинский район» информирует вас, чтов </w:t>
      </w:r>
      <w:r w:rsidR="0016591B" w:rsidRPr="0016591B">
        <w:rPr>
          <w:rFonts w:ascii="Times New Roman" w:hAnsi="Times New Roman"/>
          <w:sz w:val="28"/>
          <w:szCs w:val="28"/>
        </w:rPr>
        <w:t xml:space="preserve">соответствии с письмом Департамента государственной политики в сфере воспитания, дополнительного образования и детского отдыха Минпросвещения РФ от 08.02.2022 № 06-171, в рамках исполнения поручений Минпросвещения РФ по итогам Всероссийского совещания с руководителями органов исполнительной власти субъектов РФ по созданию театральных кружков в каждом общеобразовательном учреждении проводится мониторинг наличия театральных объединений (школьных театров, кружков, студий в общеобразовательных организациях, организованных в рамках освоения программ внеурочной деятельности и дополнительных общеобразовательных программ). </w:t>
      </w:r>
    </w:p>
    <w:p w:rsidR="0016591B" w:rsidRDefault="0016591B" w:rsidP="0016591B">
      <w:pPr>
        <w:shd w:val="clear" w:color="auto" w:fill="FFFFFF"/>
        <w:spacing w:before="15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91B">
        <w:rPr>
          <w:rFonts w:ascii="Times New Roman" w:hAnsi="Times New Roman"/>
          <w:sz w:val="28"/>
          <w:szCs w:val="28"/>
        </w:rPr>
        <w:t xml:space="preserve">Сбор сведений для Мониторинга осуществляется с 10 по 17 февраля 2022 г. в электронной форме по ссылке https://ru.surveymonkey.eom/r/8HZ5MM2. Регистрация открыта с 17 февраля 2022 г. </w:t>
      </w:r>
    </w:p>
    <w:p w:rsidR="0016591B" w:rsidRDefault="0016591B" w:rsidP="0016591B">
      <w:pPr>
        <w:shd w:val="clear" w:color="auto" w:fill="FFFFFF"/>
        <w:spacing w:before="15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91B">
        <w:rPr>
          <w:rFonts w:ascii="Times New Roman" w:hAnsi="Times New Roman"/>
          <w:sz w:val="28"/>
          <w:szCs w:val="28"/>
        </w:rPr>
        <w:t xml:space="preserve">Напоминаем, что на основании совместного приказа Минобрнауки РД и Минкультуры РД от 18 ноября 2021 г. № 09-01-658/21 «О реализации проекта «Театр в школе» поручено организовать театральные кружки на базе каждой образовательной организации. </w:t>
      </w:r>
    </w:p>
    <w:p w:rsidR="00F748AD" w:rsidRPr="00F748AD" w:rsidRDefault="00A10CB6" w:rsidP="0016591B">
      <w:pPr>
        <w:shd w:val="clear" w:color="auto" w:fill="FFFFFF"/>
        <w:spacing w:before="150"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О</w:t>
      </w:r>
      <w:r w:rsidRPr="00A10CB6">
        <w:rPr>
          <w:rFonts w:ascii="Times New Roman" w:hAnsi="Times New Roman"/>
          <w:sz w:val="28"/>
          <w:szCs w:val="28"/>
        </w:rPr>
        <w:t xml:space="preserve">тчет по прохождению мониторинга руководителями образовательных организаций необходимо направить </w:t>
      </w:r>
      <w:r>
        <w:rPr>
          <w:rFonts w:ascii="Times New Roman" w:hAnsi="Times New Roman"/>
          <w:sz w:val="28"/>
          <w:szCs w:val="28"/>
        </w:rPr>
        <w:t xml:space="preserve">на почту Управления </w:t>
      </w:r>
      <w:r w:rsidR="004874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образования МО «Акушинский район»</w:t>
      </w:r>
      <w:hyperlink r:id="rId8" w:history="1">
        <w:r w:rsidR="00F748AD" w:rsidRPr="00C64F63">
          <w:rPr>
            <w:rStyle w:val="a9"/>
            <w:rFonts w:ascii="Times New Roman" w:hAnsi="Times New Roman"/>
            <w:i/>
            <w:sz w:val="28"/>
            <w:szCs w:val="28"/>
            <w:shd w:val="clear" w:color="auto" w:fill="FFFFFF"/>
          </w:rPr>
          <w:t>akushauos@mail.ru</w:t>
        </w:r>
      </w:hyperlink>
      <w:r w:rsidR="00F748AD">
        <w:rPr>
          <w:rFonts w:ascii="Times New Roman" w:hAnsi="Times New Roman"/>
          <w:sz w:val="28"/>
          <w:szCs w:val="28"/>
        </w:rPr>
        <w:t>по прилагаемой форме с пометкой «Театр в школе» в срок не позднее 17-00 ч. 17 февраля 2022года.</w:t>
      </w:r>
    </w:p>
    <w:p w:rsidR="0016591B" w:rsidRDefault="00F748AD" w:rsidP="0016591B">
      <w:pPr>
        <w:shd w:val="clear" w:color="auto" w:fill="FFFFFF"/>
        <w:spacing w:before="15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1стр. </w:t>
      </w:r>
    </w:p>
    <w:p w:rsidR="00633856" w:rsidRDefault="00633856" w:rsidP="00F47E3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47E37" w:rsidRPr="005607F9" w:rsidRDefault="006A12BA" w:rsidP="00F47E3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607F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Начальник     М.Каримгаджиев</w:t>
      </w:r>
    </w:p>
    <w:p w:rsidR="00334AF2" w:rsidRDefault="00334AF2" w:rsidP="00334A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5E7B" w:rsidRDefault="00295E7B" w:rsidP="00334A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5DE" w:rsidRPr="001815DE" w:rsidRDefault="001815DE" w:rsidP="00334AF2">
      <w:pPr>
        <w:rPr>
          <w:rFonts w:ascii="Times New Roman" w:hAnsi="Times New Roman"/>
          <w:b/>
          <w:sz w:val="24"/>
        </w:rPr>
      </w:pPr>
      <w:r w:rsidRPr="001815DE">
        <w:rPr>
          <w:rFonts w:ascii="Times New Roman" w:hAnsi="Times New Roman"/>
          <w:b/>
          <w:sz w:val="28"/>
        </w:rPr>
        <w:t>Инструкция по заполнению анкеты мониторинга наличия в общеобразовательных организациях школьных театров, организованных на основе программ внеурочной деятельности и/или дополнительного образования детей.</w:t>
      </w:r>
    </w:p>
    <w:p w:rsidR="001815DE" w:rsidRDefault="001815DE" w:rsidP="00334AF2">
      <w:pPr>
        <w:rPr>
          <w:rFonts w:ascii="Times New Roman" w:hAnsi="Times New Roman"/>
          <w:sz w:val="28"/>
        </w:rPr>
      </w:pPr>
      <w:r w:rsidRPr="001815DE">
        <w:rPr>
          <w:rFonts w:ascii="Times New Roman" w:hAnsi="Times New Roman"/>
          <w:sz w:val="28"/>
        </w:rPr>
        <w:t xml:space="preserve">Формы мониторинга в электронном виде размещены по ссылке: https://ru.surveymonkey.eom/r/8HZ5MM2. Если в вашей общеобразовательной организации ЕСТЬ школьный театр, театральный кружок или студия, просим ответить на все вопросы анкеты. Анкета состоит из 27 вопросов, разделенных на блоки - Общая информация, Обучающиеся, Педагоги, Программа, Участие в конкурсах. Завершив отвечать на вопросы раздела, нажмите «Следующий раздел». Если в вашей общеобразовательной организации НЕТ школьного театра, театрального кружка или студии, ответьте, пожалуйста на первые 7 вопросов Мониторинга, после этого опрос завершится. </w:t>
      </w:r>
    </w:p>
    <w:p w:rsidR="00295E7B" w:rsidRPr="001815DE" w:rsidRDefault="001815DE" w:rsidP="00334AF2">
      <w:pPr>
        <w:rPr>
          <w:rFonts w:ascii="Times New Roman" w:eastAsia="Times New Roman" w:hAnsi="Times New Roman"/>
          <w:sz w:val="36"/>
          <w:szCs w:val="28"/>
          <w:lang w:eastAsia="ru-RU"/>
        </w:rPr>
      </w:pPr>
      <w:r w:rsidRPr="001815DE">
        <w:rPr>
          <w:rFonts w:ascii="Times New Roman" w:hAnsi="Times New Roman"/>
          <w:sz w:val="28"/>
        </w:rPr>
        <w:t>В формулировках вопросов указан формат ответов и допустимое количество ответов. Контактное лицо - Лавренова Татьяна Сергеевна, методист информационноаналитического отдела федерального государственного бюджетного учреждения культуры «Всероссийский центр развития художественного творчества и гуманитарных технологий», тел.: +7 (495) 959-71-74, lavrenovats@vcht.center.</w:t>
      </w:r>
    </w:p>
    <w:p w:rsidR="00295E7B" w:rsidRPr="001815DE" w:rsidRDefault="00295E7B" w:rsidP="00334AF2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15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по прохождению мониторинга </w:t>
      </w:r>
      <w:r w:rsidR="00A10CB6" w:rsidRPr="001815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руководителем общеобразовательной организации </w:t>
      </w:r>
    </w:p>
    <w:tbl>
      <w:tblPr>
        <w:tblW w:w="10157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2"/>
        <w:gridCol w:w="2355"/>
        <w:gridCol w:w="4212"/>
        <w:gridCol w:w="3048"/>
      </w:tblGrid>
      <w:tr w:rsidR="00F748AD" w:rsidTr="001815DE">
        <w:trPr>
          <w:trHeight w:val="780"/>
        </w:trPr>
        <w:tc>
          <w:tcPr>
            <w:tcW w:w="547" w:type="dxa"/>
          </w:tcPr>
          <w:p w:rsidR="00F748AD" w:rsidRPr="001815DE" w:rsidRDefault="00F748AD" w:rsidP="0080202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815D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</w:t>
            </w:r>
          </w:p>
          <w:p w:rsidR="00F748AD" w:rsidRDefault="00F748AD" w:rsidP="00F748AD">
            <w:pPr>
              <w:ind w:left="2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748AD" w:rsidRDefault="00F748AD" w:rsidP="00F748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15D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УО</w:t>
            </w:r>
          </w:p>
        </w:tc>
        <w:tc>
          <w:tcPr>
            <w:tcW w:w="4252" w:type="dxa"/>
          </w:tcPr>
          <w:p w:rsidR="00F748AD" w:rsidRPr="001815DE" w:rsidRDefault="00F748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815D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Отчет о прохождение мониторинга по ссылке</w:t>
            </w:r>
          </w:p>
          <w:p w:rsidR="00F748AD" w:rsidRPr="001815DE" w:rsidRDefault="002577D9" w:rsidP="00F748AD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hyperlink r:id="rId9" w:history="1">
              <w:r w:rsidR="00F748AD" w:rsidRPr="001815DE">
                <w:rPr>
                  <w:rStyle w:val="a9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https://ru.surveymonkey.eom/r/8HZ</w:t>
              </w:r>
            </w:hyperlink>
          </w:p>
          <w:p w:rsidR="00F748AD" w:rsidRDefault="00F748AD" w:rsidP="00F748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15D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 форме ДА</w:t>
            </w:r>
            <w:r w:rsidR="004874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</w:t>
            </w:r>
            <w:r w:rsidRPr="001815D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НЕТ</w:t>
            </w:r>
          </w:p>
        </w:tc>
        <w:tc>
          <w:tcPr>
            <w:tcW w:w="3090" w:type="dxa"/>
          </w:tcPr>
          <w:p w:rsidR="00F748AD" w:rsidRPr="00802022" w:rsidRDefault="00F748AD" w:rsidP="001815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022">
              <w:rPr>
                <w:rFonts w:ascii="Times New Roman" w:hAnsi="Times New Roman"/>
                <w:sz w:val="24"/>
                <w:szCs w:val="28"/>
              </w:rPr>
              <w:t>Количество театральных объединений (школьных театров, кружков, студий в общеобразовательных организациях, организованных в рамках освоения программ внеурочной деятельности и/или дополнительных общеобразовательных программ</w:t>
            </w:r>
            <w:r w:rsidR="00802022" w:rsidRPr="00802022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F748AD" w:rsidTr="001815DE">
        <w:trPr>
          <w:trHeight w:val="1042"/>
        </w:trPr>
        <w:tc>
          <w:tcPr>
            <w:tcW w:w="547" w:type="dxa"/>
          </w:tcPr>
          <w:p w:rsidR="00F748AD" w:rsidRDefault="00F748AD" w:rsidP="00F748AD">
            <w:pPr>
              <w:ind w:left="2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48AD" w:rsidRDefault="00F748AD" w:rsidP="00F748AD">
            <w:pPr>
              <w:ind w:left="2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748AD" w:rsidRDefault="00F74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48AD" w:rsidRDefault="002660A9" w:rsidP="00F748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МКОУ «Курьимахинская СОШ»</w:t>
            </w:r>
          </w:p>
        </w:tc>
        <w:tc>
          <w:tcPr>
            <w:tcW w:w="4252" w:type="dxa"/>
          </w:tcPr>
          <w:p w:rsidR="00F748AD" w:rsidRPr="002660A9" w:rsidRDefault="002660A9" w:rsidP="00F748AD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90" w:type="dxa"/>
          </w:tcPr>
          <w:p w:rsidR="00F748AD" w:rsidRDefault="00F74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48AD" w:rsidRPr="002660A9" w:rsidRDefault="002660A9" w:rsidP="00F748AD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</w:tr>
    </w:tbl>
    <w:p w:rsidR="00295E7B" w:rsidRPr="005607F9" w:rsidRDefault="00295E7B" w:rsidP="001815D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95E7B" w:rsidRPr="005607F9" w:rsidSect="0016591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5D4" w:rsidRDefault="005725D4" w:rsidP="00F47E37">
      <w:pPr>
        <w:spacing w:after="0" w:line="240" w:lineRule="auto"/>
      </w:pPr>
      <w:r>
        <w:separator/>
      </w:r>
    </w:p>
  </w:endnote>
  <w:endnote w:type="continuationSeparator" w:id="1">
    <w:p w:rsidR="005725D4" w:rsidRDefault="005725D4" w:rsidP="00F4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5D4" w:rsidRDefault="005725D4" w:rsidP="00F47E37">
      <w:pPr>
        <w:spacing w:after="0" w:line="240" w:lineRule="auto"/>
      </w:pPr>
      <w:r>
        <w:separator/>
      </w:r>
    </w:p>
  </w:footnote>
  <w:footnote w:type="continuationSeparator" w:id="1">
    <w:p w:rsidR="005725D4" w:rsidRDefault="005725D4" w:rsidP="00F4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3E41"/>
    <w:multiLevelType w:val="hybridMultilevel"/>
    <w:tmpl w:val="EA3C92C2"/>
    <w:lvl w:ilvl="0" w:tplc="0016C06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714EF8"/>
    <w:multiLevelType w:val="hybridMultilevel"/>
    <w:tmpl w:val="F00A4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277EC"/>
    <w:multiLevelType w:val="hybridMultilevel"/>
    <w:tmpl w:val="C6BEFEC4"/>
    <w:lvl w:ilvl="0" w:tplc="D702FE78">
      <w:start w:val="2"/>
      <w:numFmt w:val="decimal"/>
      <w:lvlText w:val="%1."/>
      <w:lvlJc w:val="left"/>
      <w:pPr>
        <w:ind w:left="13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27A46BE5"/>
    <w:multiLevelType w:val="multilevel"/>
    <w:tmpl w:val="DDBE454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A11BF4"/>
    <w:multiLevelType w:val="multilevel"/>
    <w:tmpl w:val="5ED6A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8B5058"/>
    <w:multiLevelType w:val="hybridMultilevel"/>
    <w:tmpl w:val="872886C8"/>
    <w:lvl w:ilvl="0" w:tplc="48E4A16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F9A1910"/>
    <w:multiLevelType w:val="hybridMultilevel"/>
    <w:tmpl w:val="025CE07A"/>
    <w:lvl w:ilvl="0" w:tplc="4378DF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67E"/>
    <w:rsid w:val="000238E8"/>
    <w:rsid w:val="000A6F63"/>
    <w:rsid w:val="000B2528"/>
    <w:rsid w:val="000B2946"/>
    <w:rsid w:val="000C039D"/>
    <w:rsid w:val="000D1D20"/>
    <w:rsid w:val="000D24DE"/>
    <w:rsid w:val="000D7FC3"/>
    <w:rsid w:val="000F6C80"/>
    <w:rsid w:val="0014637E"/>
    <w:rsid w:val="0016591B"/>
    <w:rsid w:val="001815DE"/>
    <w:rsid w:val="00196A99"/>
    <w:rsid w:val="001A5BCC"/>
    <w:rsid w:val="001D14C1"/>
    <w:rsid w:val="001E4911"/>
    <w:rsid w:val="001F4F80"/>
    <w:rsid w:val="002000D9"/>
    <w:rsid w:val="0022223F"/>
    <w:rsid w:val="002577D9"/>
    <w:rsid w:val="002660A9"/>
    <w:rsid w:val="00293C34"/>
    <w:rsid w:val="00295E7B"/>
    <w:rsid w:val="002E537D"/>
    <w:rsid w:val="002E66F5"/>
    <w:rsid w:val="002F186D"/>
    <w:rsid w:val="00313752"/>
    <w:rsid w:val="00317713"/>
    <w:rsid w:val="0033300A"/>
    <w:rsid w:val="00334AF2"/>
    <w:rsid w:val="00344468"/>
    <w:rsid w:val="003519C7"/>
    <w:rsid w:val="003A6E90"/>
    <w:rsid w:val="003C638D"/>
    <w:rsid w:val="003D5E96"/>
    <w:rsid w:val="003D62A1"/>
    <w:rsid w:val="003E28B1"/>
    <w:rsid w:val="003F23A8"/>
    <w:rsid w:val="00402002"/>
    <w:rsid w:val="00403C6E"/>
    <w:rsid w:val="004043A3"/>
    <w:rsid w:val="00414C7A"/>
    <w:rsid w:val="00421129"/>
    <w:rsid w:val="004550D7"/>
    <w:rsid w:val="00487440"/>
    <w:rsid w:val="004D2FD3"/>
    <w:rsid w:val="004E54E0"/>
    <w:rsid w:val="00500339"/>
    <w:rsid w:val="00510306"/>
    <w:rsid w:val="0051444A"/>
    <w:rsid w:val="005607F9"/>
    <w:rsid w:val="005725D4"/>
    <w:rsid w:val="0059317A"/>
    <w:rsid w:val="005B79BB"/>
    <w:rsid w:val="006216EF"/>
    <w:rsid w:val="00625F37"/>
    <w:rsid w:val="00633856"/>
    <w:rsid w:val="006466A7"/>
    <w:rsid w:val="0066525B"/>
    <w:rsid w:val="0066640B"/>
    <w:rsid w:val="006A12BA"/>
    <w:rsid w:val="006C248F"/>
    <w:rsid w:val="006D3824"/>
    <w:rsid w:val="006E2A16"/>
    <w:rsid w:val="00726FC9"/>
    <w:rsid w:val="007A0EF3"/>
    <w:rsid w:val="007A7B86"/>
    <w:rsid w:val="007F773B"/>
    <w:rsid w:val="00802022"/>
    <w:rsid w:val="0083084C"/>
    <w:rsid w:val="00832EF9"/>
    <w:rsid w:val="00837691"/>
    <w:rsid w:val="00851E69"/>
    <w:rsid w:val="008914DA"/>
    <w:rsid w:val="008A5786"/>
    <w:rsid w:val="008E7571"/>
    <w:rsid w:val="008E7A97"/>
    <w:rsid w:val="00916B8B"/>
    <w:rsid w:val="0091793D"/>
    <w:rsid w:val="00936CF7"/>
    <w:rsid w:val="009413B7"/>
    <w:rsid w:val="009511BB"/>
    <w:rsid w:val="0096555A"/>
    <w:rsid w:val="00984F88"/>
    <w:rsid w:val="00997C09"/>
    <w:rsid w:val="009D4080"/>
    <w:rsid w:val="009F3070"/>
    <w:rsid w:val="00A10CB6"/>
    <w:rsid w:val="00A15682"/>
    <w:rsid w:val="00A34FF7"/>
    <w:rsid w:val="00A65885"/>
    <w:rsid w:val="00A67EEC"/>
    <w:rsid w:val="00A724B3"/>
    <w:rsid w:val="00A840E3"/>
    <w:rsid w:val="00A95B1A"/>
    <w:rsid w:val="00AA24AB"/>
    <w:rsid w:val="00AE16E0"/>
    <w:rsid w:val="00AE1E07"/>
    <w:rsid w:val="00B2505C"/>
    <w:rsid w:val="00B32505"/>
    <w:rsid w:val="00B374B5"/>
    <w:rsid w:val="00B5667E"/>
    <w:rsid w:val="00B60AC1"/>
    <w:rsid w:val="00B61E95"/>
    <w:rsid w:val="00B62B03"/>
    <w:rsid w:val="00B910E8"/>
    <w:rsid w:val="00BB5FBD"/>
    <w:rsid w:val="00BD4492"/>
    <w:rsid w:val="00BD4CA5"/>
    <w:rsid w:val="00BE17B6"/>
    <w:rsid w:val="00C21863"/>
    <w:rsid w:val="00C250BE"/>
    <w:rsid w:val="00C30C1A"/>
    <w:rsid w:val="00C3102C"/>
    <w:rsid w:val="00C3353C"/>
    <w:rsid w:val="00C63FCA"/>
    <w:rsid w:val="00C64C45"/>
    <w:rsid w:val="00C6727F"/>
    <w:rsid w:val="00C82D6C"/>
    <w:rsid w:val="00C868B1"/>
    <w:rsid w:val="00CC0D41"/>
    <w:rsid w:val="00CC13F7"/>
    <w:rsid w:val="00CD2950"/>
    <w:rsid w:val="00D743DD"/>
    <w:rsid w:val="00D954DB"/>
    <w:rsid w:val="00DA0C6D"/>
    <w:rsid w:val="00DD4137"/>
    <w:rsid w:val="00DE0AEA"/>
    <w:rsid w:val="00E04132"/>
    <w:rsid w:val="00E059CE"/>
    <w:rsid w:val="00E36E4A"/>
    <w:rsid w:val="00E47BE6"/>
    <w:rsid w:val="00E60DDD"/>
    <w:rsid w:val="00E83A40"/>
    <w:rsid w:val="00E84051"/>
    <w:rsid w:val="00ED341A"/>
    <w:rsid w:val="00ED5717"/>
    <w:rsid w:val="00F14B93"/>
    <w:rsid w:val="00F157D4"/>
    <w:rsid w:val="00F31198"/>
    <w:rsid w:val="00F33146"/>
    <w:rsid w:val="00F368F1"/>
    <w:rsid w:val="00F47E37"/>
    <w:rsid w:val="00F56FB2"/>
    <w:rsid w:val="00F62656"/>
    <w:rsid w:val="00F675E1"/>
    <w:rsid w:val="00F714D9"/>
    <w:rsid w:val="00F748AD"/>
    <w:rsid w:val="00FB2ABA"/>
    <w:rsid w:val="00FF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468"/>
    <w:pPr>
      <w:ind w:left="720"/>
      <w:contextualSpacing/>
    </w:pPr>
  </w:style>
  <w:style w:type="paragraph" w:styleId="a4">
    <w:name w:val="No Spacing"/>
    <w:uiPriority w:val="1"/>
    <w:qFormat/>
    <w:rsid w:val="00500339"/>
    <w:rPr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ED341A"/>
    <w:pPr>
      <w:widowControl w:val="0"/>
      <w:shd w:val="clear" w:color="auto" w:fill="FFFFFF"/>
      <w:spacing w:before="360" w:after="0" w:line="324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rsid w:val="00ED341A"/>
    <w:rPr>
      <w:rFonts w:ascii="Times New Roman" w:hAnsi="Times New Roman"/>
      <w:sz w:val="28"/>
      <w:szCs w:val="28"/>
      <w:shd w:val="clear" w:color="auto" w:fill="FFFFFF"/>
      <w:lang w:eastAsia="en-US"/>
    </w:rPr>
  </w:style>
  <w:style w:type="character" w:customStyle="1" w:styleId="1">
    <w:name w:val="Основной текст Знак1"/>
    <w:uiPriority w:val="99"/>
    <w:locked/>
    <w:rsid w:val="00ED341A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paragraph" w:styleId="a7">
    <w:name w:val="Normal (Web)"/>
    <w:basedOn w:val="a"/>
    <w:uiPriority w:val="99"/>
    <w:semiHidden/>
    <w:unhideWhenUsed/>
    <w:rsid w:val="00B60A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60AC1"/>
    <w:rPr>
      <w:b/>
      <w:bCs/>
    </w:rPr>
  </w:style>
  <w:style w:type="character" w:styleId="a9">
    <w:name w:val="Hyperlink"/>
    <w:basedOn w:val="a0"/>
    <w:uiPriority w:val="99"/>
    <w:unhideWhenUsed/>
    <w:rsid w:val="00B60AC1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F4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47E37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4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47E37"/>
    <w:rPr>
      <w:sz w:val="22"/>
      <w:szCs w:val="22"/>
      <w:lang w:eastAsia="en-US"/>
    </w:rPr>
  </w:style>
  <w:style w:type="character" w:customStyle="1" w:styleId="ae">
    <w:name w:val="Основной текст_"/>
    <w:basedOn w:val="a0"/>
    <w:link w:val="10"/>
    <w:rsid w:val="005607F9"/>
    <w:rPr>
      <w:rFonts w:ascii="Times New Roman" w:eastAsia="Times New Roman" w:hAnsi="Times New Roman"/>
      <w:sz w:val="28"/>
      <w:szCs w:val="28"/>
    </w:rPr>
  </w:style>
  <w:style w:type="paragraph" w:customStyle="1" w:styleId="10">
    <w:name w:val="Основной текст1"/>
    <w:basedOn w:val="a"/>
    <w:link w:val="ae"/>
    <w:rsid w:val="005607F9"/>
    <w:pPr>
      <w:widowControl w:val="0"/>
      <w:spacing w:after="0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5607F9"/>
    <w:rPr>
      <w:rFonts w:ascii="Times New Roman" w:eastAsia="Times New Roman" w:hAnsi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rsid w:val="005607F9"/>
    <w:pPr>
      <w:widowControl w:val="0"/>
      <w:spacing w:after="170" w:line="240" w:lineRule="auto"/>
      <w:jc w:val="center"/>
    </w:pPr>
    <w:rPr>
      <w:rFonts w:ascii="Times New Roman" w:eastAsia="Times New Roman" w:hAnsi="Times New Roman"/>
      <w:b/>
      <w:bCs/>
      <w:sz w:val="34"/>
      <w:szCs w:val="3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ushauo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surveymonkey.eom/r/8H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78A9C-E4B1-404F-BD1F-8ABE1145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точка роста био хим</cp:lastModifiedBy>
  <cp:revision>2</cp:revision>
  <cp:lastPrinted>2022-02-15T12:26:00Z</cp:lastPrinted>
  <dcterms:created xsi:type="dcterms:W3CDTF">2022-02-15T14:27:00Z</dcterms:created>
  <dcterms:modified xsi:type="dcterms:W3CDTF">2022-02-15T14:27:00Z</dcterms:modified>
</cp:coreProperties>
</file>